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C61A" w14:textId="0ABE1641" w:rsidR="00782F11" w:rsidRPr="007134FD" w:rsidRDefault="007134FD" w:rsidP="007134FD">
      <w:pPr>
        <w:pStyle w:val="Default"/>
        <w:jc w:val="center"/>
        <w:rPr>
          <w:b/>
          <w:bCs/>
          <w:sz w:val="44"/>
          <w:szCs w:val="44"/>
        </w:rPr>
      </w:pPr>
      <w:r w:rsidRPr="007134FD">
        <w:rPr>
          <w:b/>
          <w:bCs/>
          <w:sz w:val="72"/>
          <w:szCs w:val="72"/>
        </w:rPr>
        <w:t>REGULAMIN</w:t>
      </w:r>
      <w:r w:rsidRPr="007134FD">
        <w:rPr>
          <w:b/>
          <w:bCs/>
          <w:sz w:val="44"/>
          <w:szCs w:val="44"/>
        </w:rPr>
        <w:br/>
      </w:r>
      <w:r w:rsidRPr="007134FD">
        <w:rPr>
          <w:b/>
          <w:bCs/>
          <w:sz w:val="32"/>
          <w:szCs w:val="32"/>
        </w:rPr>
        <w:t>XXXII EDYCJI KONKURSU PLASTYCZNEGO NA PROJEKT ŚWIĄTECZNEJ KARTKI POCZTOWEJ GMINY BYCHAWA</w:t>
      </w:r>
      <w:r w:rsidRPr="007134FD">
        <w:rPr>
          <w:b/>
          <w:bCs/>
          <w:sz w:val="44"/>
          <w:szCs w:val="44"/>
        </w:rPr>
        <w:br/>
      </w:r>
      <w:r w:rsidRPr="007134FD">
        <w:rPr>
          <w:b/>
          <w:bCs/>
          <w:sz w:val="52"/>
          <w:szCs w:val="52"/>
        </w:rPr>
        <w:t>BOŻE NARODZENIE 2023</w:t>
      </w:r>
      <w:r w:rsidRPr="007134FD"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t>___________________</w:t>
      </w:r>
    </w:p>
    <w:p w14:paraId="335CBAC6" w14:textId="77777777" w:rsidR="00782F11" w:rsidRPr="00B04C97" w:rsidRDefault="00782F11" w:rsidP="00782F11">
      <w:pPr>
        <w:pStyle w:val="Default"/>
        <w:rPr>
          <w:sz w:val="20"/>
          <w:szCs w:val="20"/>
        </w:rPr>
      </w:pPr>
      <w:r w:rsidRPr="00B04C97">
        <w:rPr>
          <w:sz w:val="20"/>
          <w:szCs w:val="20"/>
        </w:rPr>
        <w:t xml:space="preserve"> </w:t>
      </w:r>
    </w:p>
    <w:p w14:paraId="077603FE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1. Organizatorem konkursu jest Burmistrz Bychawy. </w:t>
      </w:r>
    </w:p>
    <w:p w14:paraId="5583D461" w14:textId="6518B33D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2. Adresatami konkursu są dzieci i młodzież. </w:t>
      </w:r>
    </w:p>
    <w:p w14:paraId="3D77746A" w14:textId="0869CF08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3. Tematem konkursu jest wykonanie projektu bożonarodzeniowej kartki pocztowej. </w:t>
      </w:r>
    </w:p>
    <w:p w14:paraId="2AB9E4EB" w14:textId="7E83F453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4. </w:t>
      </w:r>
      <w:r w:rsidRPr="00B04C97">
        <w:rPr>
          <w:b/>
          <w:bCs/>
          <w:sz w:val="20"/>
          <w:szCs w:val="20"/>
        </w:rPr>
        <w:t xml:space="preserve">Format pracy: A4. </w:t>
      </w:r>
    </w:p>
    <w:p w14:paraId="388FE01E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5. </w:t>
      </w:r>
      <w:r w:rsidRPr="00B04C97">
        <w:rPr>
          <w:b/>
          <w:bCs/>
          <w:sz w:val="20"/>
          <w:szCs w:val="20"/>
        </w:rPr>
        <w:t xml:space="preserve">Preferowane techniki wykonania pracy: plakatówka, akwarela, pastel. </w:t>
      </w:r>
    </w:p>
    <w:p w14:paraId="0295A316" w14:textId="7B0DA16C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6. Każda praca musi zostać czytelnie podpisana na odwrocie: imię, nazwisko, klasa, szkoła (instytucja, placówka), imię i nazwisko nauczyciela (instruktora, opiekuna). </w:t>
      </w:r>
    </w:p>
    <w:p w14:paraId="419E41B5" w14:textId="1523C08F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7. </w:t>
      </w:r>
      <w:r w:rsidRPr="00B04C97">
        <w:rPr>
          <w:b/>
          <w:bCs/>
          <w:sz w:val="20"/>
          <w:szCs w:val="20"/>
        </w:rPr>
        <w:t xml:space="preserve">Prace prosimy dostarczyć do Urzędu Miejskiego w Bychawie, ul. Partyzantów 1, 23-100 Bychawa do dnia 27 listopada 2023 roku. </w:t>
      </w:r>
    </w:p>
    <w:p w14:paraId="6F4B97DE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8. Oceny prac dokona komisja konkursowa powołana przez organizatora. </w:t>
      </w:r>
    </w:p>
    <w:p w14:paraId="420E0BB2" w14:textId="56A94239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9. Komisja konkursowa spośród wszystkich wybierze jedną pracę, która zdobędzie GRAND PRIX. Spośród pozostałych prac, komisja konkursowa wyselekcjonuje wybraną ich liczbę, które zdobędą wyróżnienia. </w:t>
      </w:r>
    </w:p>
    <w:p w14:paraId="2FE382CF" w14:textId="2C690BB8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10. Główną nagrodą dla autora najlepszego projektu (zdobywcy Grand Prix) jest publikacja wydawnicza karty pocztowej. Będzie to oficjalna kartka świąteczna Burmistrza Bychawy z okazji tegorocznych świąt </w:t>
      </w:r>
      <w:r w:rsidR="00870A61" w:rsidRPr="00B04C97">
        <w:rPr>
          <w:sz w:val="20"/>
          <w:szCs w:val="20"/>
        </w:rPr>
        <w:t>Bożego Narodzenia</w:t>
      </w:r>
      <w:r w:rsidRPr="00B04C97">
        <w:rPr>
          <w:sz w:val="20"/>
          <w:szCs w:val="20"/>
        </w:rPr>
        <w:t xml:space="preserve">. </w:t>
      </w:r>
    </w:p>
    <w:p w14:paraId="461DFC31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11. Autor nagrodzonej pracy oraz autorzy prac wyróżnionych otrzymają dyplomy i upominki. </w:t>
      </w:r>
    </w:p>
    <w:p w14:paraId="0760B819" w14:textId="3D239946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12. Ogłoszenie wyników i wręczenie nagród nastąpi w terminie podanym przez organizatora, najpóźniej do </w:t>
      </w:r>
      <w:r w:rsidR="00B04C97" w:rsidRPr="00B04C97">
        <w:rPr>
          <w:sz w:val="20"/>
          <w:szCs w:val="20"/>
        </w:rPr>
        <w:t>1</w:t>
      </w:r>
      <w:r w:rsidR="007134FD">
        <w:rPr>
          <w:sz w:val="20"/>
          <w:szCs w:val="20"/>
        </w:rPr>
        <w:t>5</w:t>
      </w:r>
      <w:r w:rsidRPr="00B04C97">
        <w:rPr>
          <w:sz w:val="20"/>
          <w:szCs w:val="20"/>
        </w:rPr>
        <w:t xml:space="preserve"> </w:t>
      </w:r>
      <w:r w:rsidR="00B04C97" w:rsidRPr="00B04C97">
        <w:rPr>
          <w:sz w:val="20"/>
          <w:szCs w:val="20"/>
        </w:rPr>
        <w:t>grudnia</w:t>
      </w:r>
      <w:r w:rsidRPr="00B04C97">
        <w:rPr>
          <w:sz w:val="20"/>
          <w:szCs w:val="20"/>
        </w:rPr>
        <w:t xml:space="preserve"> 202</w:t>
      </w:r>
      <w:r w:rsidR="00B04C97" w:rsidRPr="00B04C97">
        <w:rPr>
          <w:sz w:val="20"/>
          <w:szCs w:val="20"/>
        </w:rPr>
        <w:t>3</w:t>
      </w:r>
      <w:r w:rsidRPr="00B04C97">
        <w:rPr>
          <w:sz w:val="20"/>
          <w:szCs w:val="20"/>
        </w:rPr>
        <w:t xml:space="preserve"> roku. O wynikach szkoły zostaną powiadomione drogą korespondencji. Wyniki zostaną opublikowane również na łamach „Głosu Ziemi Bychawskiej” i na oficjalnej stronie internetowej Urzędu Miejskiego w Bychawie www.bychawa.pl. </w:t>
      </w:r>
    </w:p>
    <w:p w14:paraId="248357D2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13. Organizator zastrzega sobie prawo do bezpłatnej reprodukcji nadesłanych prac w prasie, katalogu, Internecie oraz innych publikacjach, a także w celach wydawniczych prawo dokonywania modyfikacji projektów. </w:t>
      </w:r>
    </w:p>
    <w:p w14:paraId="5DCCEABB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14. Patronat medialny nad konkursem objął „Głos Ziemi Bychawskiej”. </w:t>
      </w:r>
    </w:p>
    <w:p w14:paraId="1955E0CD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15. Prace zgłoszone do konkursu można odebrać w Urzędzie Miejskim w Bychawie (pok. nr 4) w terminie do 7 dni od oficjalnego wręczenia nagród. Po tym czasie prace przechodzą na własność organizatora. </w:t>
      </w:r>
    </w:p>
    <w:p w14:paraId="0E9DDC49" w14:textId="77777777" w:rsidR="00782F11" w:rsidRPr="00B04C97" w:rsidRDefault="00782F11" w:rsidP="00782F11">
      <w:pPr>
        <w:pStyle w:val="Default"/>
        <w:spacing w:after="22"/>
        <w:rPr>
          <w:sz w:val="20"/>
          <w:szCs w:val="20"/>
        </w:rPr>
      </w:pPr>
      <w:r w:rsidRPr="00B04C97">
        <w:rPr>
          <w:sz w:val="20"/>
          <w:szCs w:val="20"/>
        </w:rPr>
        <w:t xml:space="preserve">16. Wzięcie udziału w konkursie oznacza wyrażenie zgody na przetwarzanie danych osobowych uczestnika (w zakresie imienia, nazwiska, klasy, szkoły/instytucji/placówki) oraz jego nauczyciela/instruktora/opiekuna (w zakresie imienia, nazwiska) przez Urząd Miejski w Bychawie z siedzibą w Bychawie przy ul. Partyzantów 1, 23-100 Bychawa. </w:t>
      </w:r>
    </w:p>
    <w:p w14:paraId="481E3EC3" w14:textId="58EA993D" w:rsidR="00B04C97" w:rsidRDefault="00782F11" w:rsidP="00782F11">
      <w:pPr>
        <w:pStyle w:val="Default"/>
        <w:rPr>
          <w:sz w:val="20"/>
          <w:szCs w:val="20"/>
        </w:rPr>
      </w:pPr>
      <w:r w:rsidRPr="00B04C97">
        <w:rPr>
          <w:sz w:val="20"/>
          <w:szCs w:val="20"/>
        </w:rPr>
        <w:t xml:space="preserve">17. Wzięcie udziału w konkursie oznacza również wyrażenie zgody Urzędowi Miejskiemu w Bychawie z siedzibą w Bychawie przy ul. Partyzantów 1, 23-100 Bychawa na publikację wizerunku uczestnika i jego nauczyciela/instruktora/opiekuna oraz ich danych osobowych w zakresie imienia, nazwiska, klasy, szkoły/instytucji/placówki w „Głosie Ziemi Bychawskiej”, na stronie internetowej www.bychawa.pl i mediach społecznościowych Gminy Bychawa, a także na upublicznienie podczas wydarzenia przebiegającego pod nazwą </w:t>
      </w:r>
      <w:r w:rsidRPr="00B04C97">
        <w:rPr>
          <w:i/>
          <w:iCs/>
          <w:sz w:val="20"/>
          <w:szCs w:val="20"/>
        </w:rPr>
        <w:t>Wręczenie dyplomów i upominków wyróżnionym uczestnikom XXX</w:t>
      </w:r>
      <w:r w:rsidR="00404AA4">
        <w:rPr>
          <w:i/>
          <w:iCs/>
          <w:sz w:val="20"/>
          <w:szCs w:val="20"/>
        </w:rPr>
        <w:t>II</w:t>
      </w:r>
      <w:r w:rsidRPr="00B04C97">
        <w:rPr>
          <w:i/>
          <w:iCs/>
          <w:sz w:val="20"/>
          <w:szCs w:val="20"/>
        </w:rPr>
        <w:t xml:space="preserve"> edycji Konkursu Plastycznego na Projekt Świątecznej Kartki Pocztowej Gminy Bychawa </w:t>
      </w:r>
      <w:r w:rsidR="00B04C97" w:rsidRPr="00B04C97">
        <w:rPr>
          <w:i/>
          <w:iCs/>
          <w:sz w:val="20"/>
          <w:szCs w:val="20"/>
        </w:rPr>
        <w:t>BOŻE NARODZENIE 2023</w:t>
      </w:r>
      <w:r w:rsidRPr="00B04C97">
        <w:rPr>
          <w:i/>
          <w:iCs/>
          <w:sz w:val="20"/>
          <w:szCs w:val="20"/>
        </w:rPr>
        <w:t xml:space="preserve"> </w:t>
      </w:r>
      <w:r w:rsidRPr="00B04C97">
        <w:rPr>
          <w:sz w:val="20"/>
          <w:szCs w:val="20"/>
        </w:rPr>
        <w:t xml:space="preserve">organizowanego w danym roku oraz w siedzibie Administratora. </w:t>
      </w:r>
    </w:p>
    <w:p w14:paraId="786900C8" w14:textId="77777777" w:rsidR="007134FD" w:rsidRDefault="007134FD" w:rsidP="00782F11">
      <w:pPr>
        <w:pStyle w:val="Default"/>
        <w:rPr>
          <w:sz w:val="20"/>
          <w:szCs w:val="20"/>
        </w:rPr>
      </w:pPr>
    </w:p>
    <w:p w14:paraId="673C4200" w14:textId="77777777" w:rsidR="007134FD" w:rsidRDefault="007134FD" w:rsidP="00782F11">
      <w:pPr>
        <w:pStyle w:val="Default"/>
        <w:rPr>
          <w:sz w:val="20"/>
          <w:szCs w:val="20"/>
        </w:rPr>
      </w:pPr>
    </w:p>
    <w:p w14:paraId="203FEEF8" w14:textId="02310EB0" w:rsidR="007134FD" w:rsidRPr="00B04C97" w:rsidRDefault="007134FD" w:rsidP="007134F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44"/>
          <w:szCs w:val="44"/>
        </w:rPr>
        <w:t>___________________</w:t>
      </w:r>
    </w:p>
    <w:p w14:paraId="208F41D5" w14:textId="77777777" w:rsidR="00782F11" w:rsidRPr="007134FD" w:rsidRDefault="00782F11" w:rsidP="00782F11">
      <w:pPr>
        <w:pStyle w:val="Default"/>
        <w:pageBreakBefore/>
        <w:rPr>
          <w:sz w:val="18"/>
          <w:szCs w:val="18"/>
        </w:rPr>
      </w:pPr>
      <w:r w:rsidRPr="007134FD">
        <w:rPr>
          <w:sz w:val="18"/>
          <w:szCs w:val="18"/>
        </w:rPr>
        <w:lastRenderedPageBreak/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RODO, informuje się, iż: </w:t>
      </w:r>
    </w:p>
    <w:p w14:paraId="535C668F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32DD5B8D" w14:textId="3D1B175F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1. ADMINISTRATOR DANYCH </w:t>
      </w:r>
    </w:p>
    <w:p w14:paraId="40773293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Administratorem Państwa danych osobowych jest Burmistrz Bychawy z siedzibą w Bychawie przy ul. Partyzantów 1, 23-100 Bychawa. </w:t>
      </w:r>
    </w:p>
    <w:p w14:paraId="6E2EEA09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37DC04A6" w14:textId="79CAA528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2. DANE KONTAKTOWE INSPEKTORA OCHRONY DANYCH </w:t>
      </w:r>
    </w:p>
    <w:p w14:paraId="56F3C02D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Administrator – Burmistrz Bychawy wyznaczył Inspektora Ochrony Danych, z którym mogą Państwo skontaktować się poprzez email iod@bychawa.pl lub pisemnie na adres siedziby Administratora. </w:t>
      </w:r>
    </w:p>
    <w:p w14:paraId="602051F7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Z Inspektorem Ochrony Danych można skontaktować się we wszystkich sprawach dotyczących przetwarzania danych osobowych oraz korzystania z praw związanych z przetwarzaniem danych. </w:t>
      </w:r>
    </w:p>
    <w:p w14:paraId="4C0C03BD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52F565D8" w14:textId="18D55AE0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3. CEL PRZETWARZANIA DANYCH OSOBOWYCH </w:t>
      </w:r>
    </w:p>
    <w:p w14:paraId="598673B5" w14:textId="32C98FC1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>Państwa dane osobowe będą przetwarzane w celu prawidłowej realizacji założeń XXX</w:t>
      </w:r>
      <w:r w:rsidR="005032DD" w:rsidRPr="007134FD">
        <w:rPr>
          <w:sz w:val="18"/>
          <w:szCs w:val="18"/>
        </w:rPr>
        <w:t>II</w:t>
      </w:r>
      <w:r w:rsidRPr="007134FD">
        <w:rPr>
          <w:sz w:val="18"/>
          <w:szCs w:val="18"/>
        </w:rPr>
        <w:t xml:space="preserve"> edycji Konkursu Plastycznego na Projekt Świątecznej Kartki Pocztowej Gminy Bychawa </w:t>
      </w:r>
      <w:r w:rsidR="005032DD" w:rsidRPr="007134FD">
        <w:rPr>
          <w:sz w:val="18"/>
          <w:szCs w:val="18"/>
        </w:rPr>
        <w:t>BOŻE NARODZENIE</w:t>
      </w:r>
      <w:r w:rsidRPr="007134FD">
        <w:rPr>
          <w:sz w:val="18"/>
          <w:szCs w:val="18"/>
        </w:rPr>
        <w:t xml:space="preserve"> 202</w:t>
      </w:r>
      <w:r w:rsidR="005032DD" w:rsidRPr="007134FD">
        <w:rPr>
          <w:sz w:val="18"/>
          <w:szCs w:val="18"/>
        </w:rPr>
        <w:t>3</w:t>
      </w:r>
      <w:r w:rsidRPr="007134FD">
        <w:rPr>
          <w:sz w:val="18"/>
          <w:szCs w:val="18"/>
        </w:rPr>
        <w:t xml:space="preserve">; publikacji w „Głosie Ziemi Bychawskiej”, na stronie internetowej www.bychawa.pl i mediach społecznościowych Gminy Bychawa; a także upublicznione podczas wydarzenia przebiegającego pod nazwą </w:t>
      </w:r>
      <w:r w:rsidRPr="007134FD">
        <w:rPr>
          <w:i/>
          <w:iCs/>
          <w:sz w:val="18"/>
          <w:szCs w:val="18"/>
        </w:rPr>
        <w:t>Wręczenie dyplomów i upominków wyróżnionym uczestnikom XXX</w:t>
      </w:r>
      <w:r w:rsidR="005032DD" w:rsidRPr="007134FD">
        <w:rPr>
          <w:i/>
          <w:iCs/>
          <w:sz w:val="18"/>
          <w:szCs w:val="18"/>
        </w:rPr>
        <w:t>II</w:t>
      </w:r>
      <w:r w:rsidRPr="007134FD">
        <w:rPr>
          <w:i/>
          <w:iCs/>
          <w:sz w:val="18"/>
          <w:szCs w:val="18"/>
        </w:rPr>
        <w:t xml:space="preserve"> edycji Konkursu Plastycznego na Projekt Świątecznej Kartki Pocztowej Gminy Bychawa </w:t>
      </w:r>
      <w:r w:rsidR="005032DD" w:rsidRPr="007134FD">
        <w:rPr>
          <w:i/>
          <w:iCs/>
          <w:sz w:val="18"/>
          <w:szCs w:val="18"/>
        </w:rPr>
        <w:t>BOŻE NARODZENIE 2023</w:t>
      </w:r>
      <w:r w:rsidRPr="007134FD">
        <w:rPr>
          <w:i/>
          <w:iCs/>
          <w:sz w:val="18"/>
          <w:szCs w:val="18"/>
        </w:rPr>
        <w:t xml:space="preserve"> </w:t>
      </w:r>
      <w:r w:rsidRPr="007134FD">
        <w:rPr>
          <w:sz w:val="18"/>
          <w:szCs w:val="18"/>
        </w:rPr>
        <w:t xml:space="preserve">organizowanego w danym roku oraz w siedzibie Administratora. </w:t>
      </w:r>
    </w:p>
    <w:p w14:paraId="666D753B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1611CA43" w14:textId="03F844A1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4. PODSTAWA PRAWNA PRZETWARZANIA DANYCH OSOBOWYCH </w:t>
      </w:r>
    </w:p>
    <w:p w14:paraId="7FD8581C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Dane osobowe będą przetwarzane na podstawie wyrażonej zgody zgodnie z art. 6 ust. 1 lit. a RODO. </w:t>
      </w:r>
    </w:p>
    <w:p w14:paraId="32BB4025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29B928BA" w14:textId="103740BD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5. INFORMACJE O ODBIORCACH DANYCH OSOBOWYCH LUB O KATEGORIACH ODBIORCÓW </w:t>
      </w:r>
    </w:p>
    <w:p w14:paraId="50157886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Państwa dane mogą zostać przekazane: </w:t>
      </w:r>
    </w:p>
    <w:p w14:paraId="62BD94E7" w14:textId="77777777" w:rsidR="00782F11" w:rsidRPr="007134FD" w:rsidRDefault="00782F11" w:rsidP="00782F11">
      <w:pPr>
        <w:pStyle w:val="Default"/>
        <w:spacing w:after="15"/>
        <w:rPr>
          <w:sz w:val="18"/>
          <w:szCs w:val="18"/>
        </w:rPr>
      </w:pPr>
      <w:r w:rsidRPr="007134FD">
        <w:rPr>
          <w:sz w:val="18"/>
          <w:szCs w:val="18"/>
        </w:rPr>
        <w:t xml:space="preserve">1) organom publicznym i podmiotom (jedynie w sytuacji, gdy istnieje podstawa prawna do tego typu działań); </w:t>
      </w:r>
    </w:p>
    <w:p w14:paraId="1E065529" w14:textId="77777777" w:rsidR="00782F11" w:rsidRPr="007134FD" w:rsidRDefault="00782F11" w:rsidP="00782F11">
      <w:pPr>
        <w:pStyle w:val="Default"/>
        <w:spacing w:after="15"/>
        <w:rPr>
          <w:sz w:val="18"/>
          <w:szCs w:val="18"/>
        </w:rPr>
      </w:pPr>
      <w:r w:rsidRPr="007134FD">
        <w:rPr>
          <w:sz w:val="18"/>
          <w:szCs w:val="18"/>
        </w:rPr>
        <w:t xml:space="preserve">2) podmiotom przetwarzającym dane w imieniu Administratora, z którymi podpisano umowy powierzenia przetwarzania danych osobowych; </w:t>
      </w:r>
    </w:p>
    <w:p w14:paraId="73FDC74E" w14:textId="77777777" w:rsidR="00782F11" w:rsidRPr="007134FD" w:rsidRDefault="00782F11" w:rsidP="00782F11">
      <w:pPr>
        <w:pStyle w:val="Default"/>
        <w:spacing w:after="15"/>
        <w:rPr>
          <w:sz w:val="18"/>
          <w:szCs w:val="18"/>
        </w:rPr>
      </w:pPr>
      <w:r w:rsidRPr="007134FD">
        <w:rPr>
          <w:sz w:val="18"/>
          <w:szCs w:val="18"/>
        </w:rPr>
        <w:t xml:space="preserve">3) osobom, które z upoważnienia Administratora będą przetwarzać dane osobowe. </w:t>
      </w:r>
    </w:p>
    <w:p w14:paraId="7AC25E19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69D3EB20" w14:textId="549888BB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6. OKRES, PRZEZ KTÓRY DANE OSOBOWE BĘDĄ PRZECHOWYWANE LUB KRYTERIA USTALANIA TEGO OKRESU </w:t>
      </w:r>
    </w:p>
    <w:p w14:paraId="75B3582B" w14:textId="799CA93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>Dane osobowe będą przetwarzane do momentu wycofania zgody, ale nie dłużej niż prze</w:t>
      </w:r>
      <w:r w:rsidR="005032DD" w:rsidRPr="007134FD">
        <w:rPr>
          <w:sz w:val="18"/>
          <w:szCs w:val="18"/>
        </w:rPr>
        <w:t>z</w:t>
      </w:r>
      <w:r w:rsidRPr="007134FD">
        <w:rPr>
          <w:sz w:val="18"/>
          <w:szCs w:val="18"/>
        </w:rPr>
        <w:t xml:space="preserve"> okres niezbędny do realizacji celu, dla którego zostały zebrane, do czasu wypełnienia obowiązku archiwizacji dokumentów wynikającego z ustawy z dnia 14 lipca 1983 r. o narodowym zasobie archiwalnym i archiwach, a także do czasu przedawnienia roszczeń. </w:t>
      </w:r>
    </w:p>
    <w:p w14:paraId="7C4A58E3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Ponadto zgodnie z Rozporządzeniem Prezesa Rady Ministrów z dnia 18 stycznia 2011 r. w sprawie instrukcji kancelaryjnej, jednolitych rzeczowych wykazów akt oraz instrukcji w sprawie organizacji i zakresu działania archiwów zakładowych Państwa dane osobowe będą przetwarzane wieczyście od dnia zakończenia sprawy. </w:t>
      </w:r>
    </w:p>
    <w:p w14:paraId="700D58C0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4B41098E" w14:textId="0DA0E211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7. PRAWA OSÓB, KTÓRYCH DANE DOTYCZĄ </w:t>
      </w:r>
    </w:p>
    <w:p w14:paraId="584C3333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Przysługuje Państwu: </w:t>
      </w:r>
    </w:p>
    <w:p w14:paraId="7E550FB4" w14:textId="77777777" w:rsidR="00782F11" w:rsidRPr="007134FD" w:rsidRDefault="00782F11" w:rsidP="00782F11">
      <w:pPr>
        <w:pStyle w:val="Default"/>
        <w:spacing w:after="15"/>
        <w:rPr>
          <w:sz w:val="18"/>
          <w:szCs w:val="18"/>
        </w:rPr>
      </w:pPr>
      <w:r w:rsidRPr="007134FD">
        <w:rPr>
          <w:sz w:val="18"/>
          <w:szCs w:val="18"/>
        </w:rPr>
        <w:t xml:space="preserve">1) prawo dostępu do swoich danych osobowych, prawo do sprostowania (poprawienia) swoich danych, prawo do ograniczenia przetwarzania danych, prawo do usunięcia swoich danych osobowych (z zastrzeżeniem przypadków określonych w art. 17 ust. 1 lit. b i ust. 3 lit. d, e RODO) oraz prawo do wniesienia skargi do organu nadzorczego w rozumieniu RODO; </w:t>
      </w:r>
    </w:p>
    <w:p w14:paraId="204866FA" w14:textId="77777777" w:rsidR="00782F11" w:rsidRPr="007134FD" w:rsidRDefault="00782F11" w:rsidP="00782F11">
      <w:pPr>
        <w:pStyle w:val="Default"/>
        <w:spacing w:after="15"/>
        <w:rPr>
          <w:sz w:val="18"/>
          <w:szCs w:val="18"/>
        </w:rPr>
      </w:pPr>
      <w:r w:rsidRPr="007134FD">
        <w:rPr>
          <w:sz w:val="18"/>
          <w:szCs w:val="18"/>
        </w:rPr>
        <w:t xml:space="preserve">2) prawo do cofnięcia zgody w dowolnym momencie bez wpływu na zgodność z prawem przetwarzania, którego dokonano na podstawie zgody przed jej cofnięciem. </w:t>
      </w:r>
    </w:p>
    <w:p w14:paraId="14A33E98" w14:textId="4B12AEE4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8. INFORMACJA O WYMOGU PODANIA DANYCH </w:t>
      </w:r>
    </w:p>
    <w:p w14:paraId="365A9B5D" w14:textId="77777777" w:rsidR="00782F11" w:rsidRPr="007134FD" w:rsidRDefault="00782F11" w:rsidP="00782F11">
      <w:pPr>
        <w:pStyle w:val="Default"/>
        <w:rPr>
          <w:sz w:val="18"/>
          <w:szCs w:val="18"/>
        </w:rPr>
      </w:pPr>
      <w:r w:rsidRPr="007134FD">
        <w:rPr>
          <w:sz w:val="18"/>
          <w:szCs w:val="18"/>
        </w:rPr>
        <w:t xml:space="preserve">Podanie danych osobowych jest dobrowolne, niemniej bez ich podania nie będzie możliwe zrealizowanie celu, o którym mowa w ust. 3. </w:t>
      </w:r>
    </w:p>
    <w:p w14:paraId="37AF6C64" w14:textId="77777777" w:rsidR="00B04C97" w:rsidRPr="007134FD" w:rsidRDefault="00B04C97" w:rsidP="00782F11">
      <w:pPr>
        <w:pStyle w:val="Default"/>
        <w:rPr>
          <w:b/>
          <w:bCs/>
          <w:sz w:val="18"/>
          <w:szCs w:val="18"/>
        </w:rPr>
      </w:pPr>
    </w:p>
    <w:p w14:paraId="71E0DD17" w14:textId="5FDE1623" w:rsidR="00A617D0" w:rsidRPr="007134FD" w:rsidRDefault="00782F11" w:rsidP="00B04C97">
      <w:pPr>
        <w:pStyle w:val="Default"/>
        <w:rPr>
          <w:sz w:val="18"/>
          <w:szCs w:val="18"/>
        </w:rPr>
      </w:pPr>
      <w:r w:rsidRPr="007134FD">
        <w:rPr>
          <w:b/>
          <w:bCs/>
          <w:sz w:val="18"/>
          <w:szCs w:val="18"/>
        </w:rPr>
        <w:t xml:space="preserve">9. INFORMACJA O ZAUTOMATYZOWANYM PODEJMOWANIU DECYZJI, W TYM O PROFILOWANIU </w:t>
      </w:r>
      <w:r w:rsidRPr="007134FD">
        <w:rPr>
          <w:sz w:val="18"/>
          <w:szCs w:val="18"/>
        </w:rPr>
        <w:t>Przetwarzanie Państwa danych osobowych nie będzie wykorzystywane do zautomatyzowanego podejmowania decyzji, w tym do profilowania.</w:t>
      </w:r>
    </w:p>
    <w:sectPr w:rsidR="00A617D0" w:rsidRPr="0071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11"/>
    <w:rsid w:val="002804C4"/>
    <w:rsid w:val="00404AA4"/>
    <w:rsid w:val="005032DD"/>
    <w:rsid w:val="007134FD"/>
    <w:rsid w:val="00782F11"/>
    <w:rsid w:val="00870A61"/>
    <w:rsid w:val="00A617D0"/>
    <w:rsid w:val="00B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301"/>
  <w15:chartTrackingRefBased/>
  <w15:docId w15:val="{85FE960D-2F8B-421D-8E95-DD9E3BF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4C2A-963F-40F2-A4D7-6BF55A83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alepracka@outlook.com</dc:creator>
  <cp:keywords/>
  <dc:description/>
  <cp:lastModifiedBy>alepracka@outlook.com</cp:lastModifiedBy>
  <cp:revision>4</cp:revision>
  <cp:lastPrinted>2023-11-15T07:30:00Z</cp:lastPrinted>
  <dcterms:created xsi:type="dcterms:W3CDTF">2023-11-07T13:53:00Z</dcterms:created>
  <dcterms:modified xsi:type="dcterms:W3CDTF">2023-11-15T07:30:00Z</dcterms:modified>
</cp:coreProperties>
</file>